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Beck Daniel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USBC,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E 2ND STREET, 15TH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RENO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89501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USBC,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USBC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Effective August 27, 2026, the Reporting Person was appointed to serve as Chief Financial Officer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J. Beck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08156" TargetMode="External"/><Relationship Id="rId3" Type="http://schemas.openxmlformats.org/officeDocument/2006/relationships/hyperlink" Target="http://www.sec.gov/cgi-bin/browse-edgar?action=getcompany&amp;CIK=000107482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413</Words>
  <Characters>2270</Characters>
  <CharactersWithSpaces>2636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